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14AAE">
      <w:pPr>
        <w:pStyle w:val="2"/>
        <w:spacing w:line="240" w:lineRule="auto"/>
        <w:ind w:left="155" w:right="328" w:hanging="3"/>
        <w:rPr>
          <w:rFonts w:hint="eastAsia" w:ascii="黑体" w:hAnsi="黑体" w:eastAsia="黑体" w:cs="黑体"/>
          <w:b/>
          <w:bCs/>
          <w:color w:val="000000"/>
          <w:kern w:val="0"/>
          <w:sz w:val="40"/>
          <w:szCs w:val="40"/>
          <w:lang w:val="en-US" w:eastAsia="zh-CN" w:bidi="ar"/>
        </w:rPr>
      </w:pPr>
      <w:r>
        <w:rPr>
          <w:rFonts w:hint="eastAsia" w:ascii="黑体" w:hAnsi="黑体" w:eastAsia="黑体" w:cs="黑体"/>
          <w:b/>
          <w:bCs/>
          <w:color w:val="000000"/>
          <w:kern w:val="0"/>
          <w:sz w:val="40"/>
          <w:szCs w:val="40"/>
          <w:lang w:val="en-US" w:eastAsia="zh-CN" w:bidi="ar"/>
        </w:rPr>
        <w:t>中央教育工作领导小组秘书组 中共教育部党组印发通知部署学习贯彻习近平总书记给</w:t>
      </w:r>
      <w:bookmarkStart w:id="0" w:name="2025年9月11日  来源：教育部网站"/>
      <w:bookmarkEnd w:id="0"/>
      <w:r>
        <w:rPr>
          <w:rFonts w:hint="eastAsia" w:ascii="黑体" w:hAnsi="黑体" w:eastAsia="黑体" w:cs="黑体"/>
          <w:b/>
          <w:bCs/>
          <w:color w:val="000000"/>
          <w:kern w:val="0"/>
          <w:sz w:val="40"/>
          <w:szCs w:val="40"/>
          <w:lang w:val="en-US" w:eastAsia="zh-CN" w:bidi="ar"/>
        </w:rPr>
        <w:t>全国特岗教师代表重要回信精神</w:t>
      </w:r>
    </w:p>
    <w:p w14:paraId="04AF6CAF">
      <w:pPr>
        <w:pStyle w:val="3"/>
        <w:tabs>
          <w:tab w:val="left" w:pos="3151"/>
        </w:tabs>
        <w:spacing w:before="0"/>
        <w:ind w:left="0" w:right="0"/>
        <w:jc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 年 9 月 11 日</w:t>
      </w:r>
      <w:r>
        <w:rPr>
          <w:rFonts w:hint="eastAsia" w:ascii="仿宋_GB2312" w:hAnsi="仿宋_GB2312" w:eastAsia="仿宋_GB2312" w:cs="仿宋_GB2312"/>
          <w:color w:val="000000"/>
          <w:kern w:val="0"/>
          <w:sz w:val="30"/>
          <w:szCs w:val="30"/>
          <w:lang w:val="en-US" w:eastAsia="zh-CN" w:bidi="ar"/>
        </w:rPr>
        <w:tab/>
      </w:r>
      <w:r>
        <w:rPr>
          <w:rFonts w:hint="eastAsia" w:ascii="仿宋_GB2312" w:hAnsi="仿宋_GB2312" w:eastAsia="仿宋_GB2312" w:cs="仿宋_GB2312"/>
          <w:color w:val="000000"/>
          <w:kern w:val="0"/>
          <w:sz w:val="30"/>
          <w:szCs w:val="30"/>
          <w:lang w:val="en-US" w:eastAsia="zh-CN" w:bidi="ar"/>
        </w:rPr>
        <w:t>来源：教育部网站</w:t>
      </w:r>
    </w:p>
    <w:p w14:paraId="1484A68A">
      <w:pPr>
        <w:pStyle w:val="3"/>
        <w:tabs>
          <w:tab w:val="left" w:pos="3151"/>
        </w:tabs>
        <w:spacing w:before="0"/>
        <w:ind w:left="0" w:right="0"/>
        <w:jc w:val="center"/>
        <w:rPr>
          <w:rFonts w:hint="eastAsia" w:ascii="仿宋_GB2312" w:hAnsi="仿宋_GB2312" w:eastAsia="仿宋_GB2312" w:cs="仿宋_GB2312"/>
          <w:color w:val="000000"/>
          <w:kern w:val="0"/>
          <w:sz w:val="30"/>
          <w:szCs w:val="30"/>
          <w:lang w:val="en-US" w:eastAsia="zh-CN" w:bidi="ar"/>
        </w:rPr>
      </w:pPr>
    </w:p>
    <w:p w14:paraId="7FDA855C">
      <w:pPr>
        <w:pStyle w:val="3"/>
        <w:spacing w:before="1" w:line="312" w:lineRule="auto"/>
        <w:ind w:right="284" w:firstLine="720"/>
        <w:jc w:val="both"/>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近日，中央教育工作领导小组秘书组、中共教育部党组印发《关于深入学习贯彻习近平总书记给全国特岗教师代表重要回信精神的通知》，就学习宣传贯彻落实有关工作作出部署。</w:t>
      </w:r>
    </w:p>
    <w:p w14:paraId="4B0360E5">
      <w:pPr>
        <w:pStyle w:val="3"/>
        <w:spacing w:before="1" w:line="312" w:lineRule="auto"/>
        <w:ind w:right="164" w:firstLine="72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通知》指出，在第41个教师节来临之际，习近平总书记给全国特岗教师代表回信，提出殷切希望，并向全国广大教师和教育工作者致以节日祝贺和诚挚问候。李强总理对做好特岗教师工作作出批示。习近平总书记的重要回信，充分肯定了特岗教师作出的重要贡献，指出广大特岗教师积极投身乡村教育事业，扎根三尺讲台，潜心耕耘、默默奉献，展现了人民教师的情怀和担当，对以特岗教师为代表的广大教师提出殷切期望，勉励他们坚守教育初心，不断提高教书育人本领，用心用情呵护引导孩子们健康成长，努力培养出更多德智体美劳全面发展的社会主义建设者和接班人，为推进乡村振兴、建设教育强国作出新的贡献。习近平总书记的重要回信是对教育战线的极大鼓舞，为广大教师为党育人、为国育才提供了根本指引。</w:t>
      </w:r>
    </w:p>
    <w:p w14:paraId="6252E36F">
      <w:pPr>
        <w:pStyle w:val="3"/>
        <w:spacing w:before="23" w:line="312" w:lineRule="auto"/>
        <w:ind w:right="104" w:firstLine="720"/>
        <w:rPr>
          <w:rFonts w:hint="eastAsia" w:ascii="仿宋_GB2312" w:hAnsi="仿宋_GB2312" w:eastAsia="仿宋_GB2312" w:cs="仿宋_GB2312"/>
          <w:color w:val="000000"/>
          <w:kern w:val="0"/>
          <w:sz w:val="30"/>
          <w:szCs w:val="30"/>
          <w:lang w:val="en-US" w:eastAsia="zh-CN" w:bidi="ar"/>
        </w:rPr>
      </w:pPr>
      <w:bookmarkStart w:id="1" w:name="_GoBack"/>
      <w:r>
        <w:rPr>
          <w:rFonts w:hint="eastAsia" w:ascii="仿宋_GB2312" w:hAnsi="仿宋_GB2312" w:eastAsia="仿宋_GB2312" w:cs="仿宋_GB2312"/>
          <w:color w:val="000000"/>
          <w:kern w:val="0"/>
          <w:sz w:val="30"/>
          <w:szCs w:val="30"/>
          <w:lang w:val="en-US" w:eastAsia="zh-CN" w:bidi="ar"/>
        </w:rPr>
        <w:t>《通知》强调，各地各校要把学习贯彻习近平总书记重要回信精神作为当前和今后一个时期的重大政治任务，加强系统学习、理论研究和宣传引导。</w:t>
      </w:r>
      <w:bookmarkEnd w:id="1"/>
      <w:r>
        <w:rPr>
          <w:rFonts w:hint="eastAsia" w:ascii="仿宋_GB2312" w:hAnsi="仿宋_GB2312" w:eastAsia="仿宋_GB2312" w:cs="仿宋_GB2312"/>
          <w:color w:val="000000"/>
          <w:kern w:val="0"/>
          <w:sz w:val="30"/>
          <w:szCs w:val="30"/>
          <w:lang w:val="en-US" w:eastAsia="zh-CN" w:bidi="ar"/>
        </w:rPr>
        <w:t>要组织广大教师深入学习领会习近平总书记的重要回信精神，全面贯彻落实习近平总书记关于教育的重要论述，引导广大教师把习近平总书记的关心关怀转化为做好工作的不竭动力，心怀“国之大者”，树立“躬耕教坛、强国有我”的志向和抱负，积极担当作为，努力培养担当民族复兴大任的时代新人。</w:t>
      </w:r>
    </w:p>
    <w:p w14:paraId="59A41097">
      <w:pPr>
        <w:ind w:firstLine="600" w:firstLineChars="20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通知》要求，要把加强教师队伍建设作为建设教育强国最重要的基础工作来抓，优先谋划、优先保障，让广大教师安心从教、热心从教、舒心从教、静心从教。一是深入实施教育家精神铸魂强师行动，坚持不懈用习近平新时代中国特色社会主义思想凝心铸魂，坚持师德师风第一标准，健全师德师风建设长效机制。二是加快推进教师队伍建设改革，实施好教师教育能力提升工程，突出教师科学能力、实践能力培养，深入实施“国优计划”“优师计划”和数字化赋能教师发展行动，优化实施“特岗计划”，统筹实施好支教帮扶计划，支持欠发达地区和农村教育发展。三是大力弘扬尊师重教社会风尚，加强教师待遇保障，落实好尊师惠师利师政策，让广大教师在岗位上有幸福感、事业上有成就感、社会上有荣誉感。</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B141E"/>
    <w:rsid w:val="3D4237D0"/>
    <w:rsid w:val="3DD75419"/>
    <w:rsid w:val="3FBB141E"/>
    <w:rsid w:val="49A0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before="86"/>
      <w:ind w:right="175"/>
      <w:jc w:val="center"/>
      <w:outlineLvl w:val="1"/>
    </w:pPr>
    <w:rPr>
      <w:rFonts w:ascii="Microsoft JhengHei" w:hAnsi="Microsoft JhengHei" w:eastAsia="Microsoft JhengHei" w:cs="Microsoft JhengHei"/>
      <w:b/>
      <w:bCs/>
      <w:sz w:val="48"/>
      <w:szCs w:val="4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12"/>
    </w:pPr>
    <w:rPr>
      <w:rFonts w:ascii="宋体" w:hAnsi="宋体" w:eastAsia="宋体" w:cs="宋体"/>
      <w:sz w:val="36"/>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981</Words>
  <Characters>986</Characters>
  <Lines>0</Lines>
  <Paragraphs>0</Paragraphs>
  <TotalTime>14</TotalTime>
  <ScaleCrop>false</ScaleCrop>
  <LinksUpToDate>false</LinksUpToDate>
  <CharactersWithSpaces>995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2025-09-15T09:13:00Z</dcterms:created>
  <dc:creator>教工部</dc:creator>
  <cp:lastModifiedBy>sweet</cp:lastModifiedBy>
  <dcterms:modified xsi:type="dcterms:W3CDTF">2025-09-16T06:41:43Z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E900DCFC7D1D498FA9E0FC49D881C309_11</vt:lpwstr>
  </property>
  <property fmtid="{D5CDD505-2E9C-101B-9397-08002B2CF9AE}" pid="4" name="KSOTemplateDocerSaveRecord">
    <vt:lpwstr>eyJoZGlkIjoiZThmNjAzMWJlZjFkMmQwODUwMTJkYzE2ODFiYmFmYTciLCJ1c2VySWQiOiIzMjg0MDQ5OTIifQ==</vt:lpwstr>
  </property>
</Properties>
</file>